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CA9" w:rsidRDefault="00212CA9" w:rsidP="00212CA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1188" w:rsidRPr="00631188" w:rsidRDefault="00631188" w:rsidP="00631188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11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Аннотация </w:t>
      </w:r>
    </w:p>
    <w:p w:rsidR="00631188" w:rsidRPr="00631188" w:rsidRDefault="00631188" w:rsidP="00631188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11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 рабочей  программе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</w:t>
      </w:r>
      <w:bookmarkStart w:id="0" w:name="_GoBack"/>
      <w:bookmarkEnd w:id="0"/>
      <w:r w:rsidRPr="006311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311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музыке</w:t>
      </w:r>
      <w:r w:rsidRPr="006311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(ФГОС НОО)</w:t>
      </w:r>
    </w:p>
    <w:p w:rsidR="00631188" w:rsidRPr="00631188" w:rsidRDefault="00631188" w:rsidP="00631188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11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УМК «Школа России» 1- 4 </w:t>
      </w:r>
      <w:proofErr w:type="spellStart"/>
      <w:r w:rsidRPr="00631188">
        <w:rPr>
          <w:rFonts w:ascii="Times New Roman" w:eastAsia="Times New Roman" w:hAnsi="Times New Roman"/>
          <w:b/>
          <w:sz w:val="24"/>
          <w:szCs w:val="24"/>
          <w:lang w:eastAsia="ru-RU"/>
        </w:rPr>
        <w:t>кл</w:t>
      </w:r>
      <w:proofErr w:type="spellEnd"/>
      <w:r w:rsidRPr="0063118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212CA9" w:rsidRPr="00F80AF7" w:rsidRDefault="00212CA9" w:rsidP="00631188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12CA9" w:rsidRPr="0059710A" w:rsidRDefault="00212CA9" w:rsidP="00212CA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2438" w:rsidRDefault="00AA2438" w:rsidP="00B616C8">
      <w:pPr>
        <w:pStyle w:val="a4"/>
        <w:kinsoku w:val="0"/>
        <w:overflowPunct w:val="0"/>
        <w:ind w:right="105" w:firstLine="708"/>
        <w:jc w:val="both"/>
      </w:pPr>
      <w:r>
        <w:t xml:space="preserve">Рабочая программа для </w:t>
      </w:r>
      <w:r w:rsidR="001B7F50">
        <w:rPr>
          <w:rFonts w:eastAsia="Times New Roman"/>
          <w:lang w:eastAsia="ar-SA"/>
        </w:rPr>
        <w:t xml:space="preserve">1-4 классов МОБУ ООШ  </w:t>
      </w:r>
      <w:proofErr w:type="spellStart"/>
      <w:r w:rsidR="001B7F50">
        <w:rPr>
          <w:rFonts w:eastAsia="Times New Roman"/>
          <w:lang w:eastAsia="ar-SA"/>
        </w:rPr>
        <w:t>с</w:t>
      </w:r>
      <w:proofErr w:type="gramStart"/>
      <w:r w:rsidR="001B7F50">
        <w:rPr>
          <w:rFonts w:eastAsia="Times New Roman"/>
          <w:lang w:eastAsia="ar-SA"/>
        </w:rPr>
        <w:t>.Н</w:t>
      </w:r>
      <w:proofErr w:type="gramEnd"/>
      <w:r w:rsidR="001B7F50">
        <w:rPr>
          <w:rFonts w:eastAsia="Times New Roman"/>
          <w:lang w:eastAsia="ar-SA"/>
        </w:rPr>
        <w:t>овоиликово</w:t>
      </w:r>
      <w:proofErr w:type="spellEnd"/>
      <w:r>
        <w:t xml:space="preserve"> учебного предмета «Музыка» составлена в соответствии с требованиями Федерального государственного образовательного стандарта начального общего образования, примерной программы по музыке и  на  основе  авторской  программы  Критской Е.Д, Сергеевой Г.П., </w:t>
      </w:r>
      <w:proofErr w:type="spellStart"/>
      <w:r>
        <w:t>Шмагиной</w:t>
      </w:r>
      <w:proofErr w:type="spellEnd"/>
      <w:r>
        <w:t xml:space="preserve"> Т. С.</w:t>
      </w:r>
    </w:p>
    <w:p w:rsidR="00B616C8" w:rsidRPr="00B616C8" w:rsidRDefault="00B616C8" w:rsidP="00B616C8">
      <w:pPr>
        <w:pStyle w:val="a4"/>
        <w:kinsoku w:val="0"/>
        <w:overflowPunct w:val="0"/>
        <w:ind w:right="105" w:firstLine="708"/>
        <w:jc w:val="both"/>
      </w:pPr>
    </w:p>
    <w:p w:rsidR="00212CA9" w:rsidRPr="008F1068" w:rsidRDefault="00212CA9" w:rsidP="00212CA9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8F1068">
        <w:rPr>
          <w:rFonts w:ascii="Times New Roman" w:hAnsi="Times New Roman"/>
          <w:sz w:val="24"/>
          <w:szCs w:val="24"/>
        </w:rPr>
        <w:t>Учебники:</w:t>
      </w:r>
    </w:p>
    <w:p w:rsidR="00212CA9" w:rsidRPr="008F1068" w:rsidRDefault="00212CA9" w:rsidP="00212CA9">
      <w:pPr>
        <w:spacing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8F1068">
        <w:rPr>
          <w:rFonts w:ascii="Times New Roman" w:hAnsi="Times New Roman"/>
          <w:b/>
          <w:sz w:val="24"/>
          <w:szCs w:val="24"/>
        </w:rPr>
        <w:t>1 класс.</w:t>
      </w:r>
      <w:r w:rsidRPr="008F1068">
        <w:rPr>
          <w:rFonts w:ascii="Times New Roman" w:hAnsi="Times New Roman"/>
          <w:sz w:val="24"/>
          <w:szCs w:val="24"/>
        </w:rPr>
        <w:t xml:space="preserve"> Музыка. </w:t>
      </w:r>
      <w:r w:rsidRPr="008F1068"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Критская Е.Д., Сергеева Г.П., </w:t>
      </w:r>
      <w:proofErr w:type="spellStart"/>
      <w:r w:rsidRPr="008F1068"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>Шмагина</w:t>
      </w:r>
      <w:proofErr w:type="spellEnd"/>
      <w:r w:rsidRPr="008F1068"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Т.С., М., «Просвещение».</w:t>
      </w:r>
    </w:p>
    <w:p w:rsidR="00212CA9" w:rsidRPr="008F1068" w:rsidRDefault="00212CA9" w:rsidP="00212CA9">
      <w:pPr>
        <w:spacing w:line="240" w:lineRule="auto"/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8F1068">
        <w:rPr>
          <w:rFonts w:ascii="Times New Roman" w:hAnsi="Times New Roman"/>
          <w:b/>
          <w:sz w:val="24"/>
          <w:szCs w:val="24"/>
        </w:rPr>
        <w:t>2 класс.</w:t>
      </w:r>
      <w:r w:rsidRPr="008F1068">
        <w:rPr>
          <w:rFonts w:ascii="Times New Roman" w:hAnsi="Times New Roman"/>
          <w:sz w:val="24"/>
          <w:szCs w:val="24"/>
        </w:rPr>
        <w:t xml:space="preserve"> Музыка. </w:t>
      </w:r>
      <w:r w:rsidRPr="008F1068"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Критская Е.Д., Сергеева Г.П., </w:t>
      </w:r>
      <w:proofErr w:type="spellStart"/>
      <w:r w:rsidRPr="008F1068"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>Шмагина</w:t>
      </w:r>
      <w:proofErr w:type="spellEnd"/>
      <w:r w:rsidRPr="008F1068"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Т.С., М., «Просвещение».</w:t>
      </w:r>
    </w:p>
    <w:p w:rsidR="00212CA9" w:rsidRPr="008F1068" w:rsidRDefault="00212CA9" w:rsidP="00212CA9">
      <w:pPr>
        <w:spacing w:line="240" w:lineRule="auto"/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8F1068">
        <w:rPr>
          <w:rStyle w:val="a3"/>
          <w:rFonts w:ascii="Times New Roman" w:hAnsi="Times New Roman"/>
          <w:sz w:val="24"/>
          <w:szCs w:val="24"/>
          <w:shd w:val="clear" w:color="auto" w:fill="FFFFFF"/>
        </w:rPr>
        <w:t>3 класс.</w:t>
      </w:r>
      <w:r w:rsidRPr="008F1068"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</w:t>
      </w:r>
      <w:r w:rsidRPr="008F1068">
        <w:rPr>
          <w:rFonts w:ascii="Times New Roman" w:hAnsi="Times New Roman"/>
          <w:sz w:val="24"/>
          <w:szCs w:val="24"/>
        </w:rPr>
        <w:t xml:space="preserve">Музыка. </w:t>
      </w:r>
      <w:r w:rsidRPr="008F1068"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Критская Е.Д., Сергеева Г.П., </w:t>
      </w:r>
      <w:proofErr w:type="spellStart"/>
      <w:r w:rsidRPr="008F1068"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>Шмагина</w:t>
      </w:r>
      <w:proofErr w:type="spellEnd"/>
      <w:r w:rsidRPr="008F1068"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Т.С., М., «Просвещение».</w:t>
      </w:r>
    </w:p>
    <w:p w:rsidR="00212CA9" w:rsidRDefault="00212CA9" w:rsidP="00212CA9">
      <w:pPr>
        <w:spacing w:line="240" w:lineRule="auto"/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8F1068">
        <w:rPr>
          <w:rStyle w:val="a3"/>
          <w:rFonts w:ascii="Times New Roman" w:hAnsi="Times New Roman"/>
          <w:sz w:val="24"/>
          <w:szCs w:val="24"/>
          <w:shd w:val="clear" w:color="auto" w:fill="FFFFFF"/>
        </w:rPr>
        <w:t>4 класс.</w:t>
      </w:r>
      <w:r w:rsidRPr="008F1068"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</w:t>
      </w:r>
      <w:r w:rsidRPr="008F1068">
        <w:rPr>
          <w:rFonts w:ascii="Times New Roman" w:hAnsi="Times New Roman"/>
          <w:sz w:val="24"/>
          <w:szCs w:val="24"/>
        </w:rPr>
        <w:t xml:space="preserve">Музыка. </w:t>
      </w:r>
      <w:r w:rsidRPr="008F1068"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Критская Е.Д., Сергеева Г.П., </w:t>
      </w:r>
      <w:proofErr w:type="spellStart"/>
      <w:r w:rsidRPr="008F1068"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>Шмагина</w:t>
      </w:r>
      <w:proofErr w:type="spellEnd"/>
      <w:r w:rsidRPr="008F1068"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Т.С., М., «Просвещение».</w:t>
      </w:r>
    </w:p>
    <w:p w:rsidR="00AA2438" w:rsidRDefault="00AA2438" w:rsidP="00212CA9">
      <w:pPr>
        <w:spacing w:line="240" w:lineRule="auto"/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</w:pPr>
    </w:p>
    <w:p w:rsidR="00AA2438" w:rsidRDefault="00AA2438" w:rsidP="00AA2438">
      <w:pPr>
        <w:pStyle w:val="a4"/>
        <w:kinsoku w:val="0"/>
        <w:overflowPunct w:val="0"/>
        <w:spacing w:before="66"/>
        <w:ind w:right="104" w:firstLine="708"/>
        <w:jc w:val="both"/>
      </w:pPr>
      <w:r>
        <w:t xml:space="preserve">Программа по предмету «Музыка» построена с учётом основных положений художественно-педагогической концепции Д. Б. </w:t>
      </w:r>
      <w:proofErr w:type="spellStart"/>
      <w:r>
        <w:t>Кабалевского</w:t>
      </w:r>
      <w:proofErr w:type="spellEnd"/>
      <w:r>
        <w:t>. При создании программы учитывались потребности современного российского общества и возрастные особенности младших школьников. В программе нашли отражение изменившиеся социокультурные условия деятельности современных образовательных учреждений, потребности педагогов-музыкантов в обновлении содержания и новые технологии общего музыкального образования. Так же включен в уроки национально-региональный компонент, где рассматриваются музыкальные традиции народов Республики Башкортостан; башкирская</w:t>
      </w:r>
      <w:r>
        <w:rPr>
          <w:spacing w:val="-1"/>
        </w:rPr>
        <w:t xml:space="preserve"> </w:t>
      </w:r>
      <w:r>
        <w:t>музыка.</w:t>
      </w:r>
    </w:p>
    <w:p w:rsidR="00AA2438" w:rsidRDefault="00AA2438" w:rsidP="00AA2438">
      <w:pPr>
        <w:pStyle w:val="a4"/>
        <w:kinsoku w:val="0"/>
        <w:overflowPunct w:val="0"/>
        <w:spacing w:before="1"/>
        <w:ind w:right="110" w:firstLine="708"/>
        <w:jc w:val="both"/>
      </w:pPr>
      <w:r>
        <w:rPr>
          <w:b/>
          <w:bCs/>
        </w:rPr>
        <w:t xml:space="preserve">Целью </w:t>
      </w:r>
      <w:r>
        <w:t>изучения предмета «Музыка» является формирование музыкальной культуры как неотъемлемой части духовной культуры школьников — наиболее полно отражает интересы современного общества в развитии духовного потенциала подрастающего поколения.</w:t>
      </w:r>
    </w:p>
    <w:p w:rsidR="00AA2438" w:rsidRDefault="00AA2438" w:rsidP="00AA2438">
      <w:pPr>
        <w:pStyle w:val="a4"/>
        <w:kinsoku w:val="0"/>
        <w:overflowPunct w:val="0"/>
        <w:ind w:left="820"/>
      </w:pPr>
      <w:r>
        <w:t xml:space="preserve">Достижение цели обеспечивается решением следующих </w:t>
      </w:r>
      <w:r>
        <w:rPr>
          <w:b/>
          <w:bCs/>
        </w:rPr>
        <w:t>задач</w:t>
      </w:r>
      <w:r>
        <w:t>:</w:t>
      </w:r>
    </w:p>
    <w:p w:rsidR="00AA2438" w:rsidRDefault="00AA2438" w:rsidP="00AA2438">
      <w:pPr>
        <w:pStyle w:val="a6"/>
        <w:numPr>
          <w:ilvl w:val="0"/>
          <w:numId w:val="1"/>
        </w:numPr>
        <w:tabs>
          <w:tab w:val="left" w:pos="362"/>
        </w:tabs>
        <w:kinsoku w:val="0"/>
        <w:overflowPunct w:val="0"/>
        <w:ind w:right="103" w:firstLine="0"/>
        <w:jc w:val="both"/>
      </w:pPr>
      <w:proofErr w:type="gramStart"/>
      <w:r>
        <w:t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  <w:proofErr w:type="gramEnd"/>
    </w:p>
    <w:p w:rsidR="00AA2438" w:rsidRDefault="00AA2438" w:rsidP="00AA2438">
      <w:pPr>
        <w:pStyle w:val="a6"/>
        <w:numPr>
          <w:ilvl w:val="0"/>
          <w:numId w:val="1"/>
        </w:numPr>
        <w:tabs>
          <w:tab w:val="left" w:pos="362"/>
        </w:tabs>
        <w:kinsoku w:val="0"/>
        <w:overflowPunct w:val="0"/>
        <w:ind w:firstLine="0"/>
        <w:jc w:val="both"/>
      </w:pPr>
      <w:r>
        <w:t>воспитание чувства музыки как основы музыкальной</w:t>
      </w:r>
      <w:r>
        <w:rPr>
          <w:spacing w:val="-3"/>
        </w:rPr>
        <w:t xml:space="preserve"> </w:t>
      </w:r>
      <w:r>
        <w:t>грамотности;</w:t>
      </w:r>
    </w:p>
    <w:p w:rsidR="00AA2438" w:rsidRDefault="00AA2438" w:rsidP="00AA2438">
      <w:pPr>
        <w:pStyle w:val="a6"/>
        <w:numPr>
          <w:ilvl w:val="0"/>
          <w:numId w:val="1"/>
        </w:numPr>
        <w:tabs>
          <w:tab w:val="left" w:pos="360"/>
        </w:tabs>
        <w:kinsoku w:val="0"/>
        <w:overflowPunct w:val="0"/>
        <w:ind w:right="108" w:firstLine="0"/>
        <w:jc w:val="both"/>
      </w:pPr>
      <w:r>
        <w:t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AA2438" w:rsidRDefault="00AA2438" w:rsidP="00AA2438">
      <w:pPr>
        <w:pStyle w:val="a6"/>
        <w:numPr>
          <w:ilvl w:val="0"/>
          <w:numId w:val="1"/>
        </w:numPr>
        <w:tabs>
          <w:tab w:val="left" w:pos="360"/>
        </w:tabs>
        <w:kinsoku w:val="0"/>
        <w:overflowPunct w:val="0"/>
        <w:spacing w:before="1"/>
        <w:ind w:right="106" w:firstLine="0"/>
        <w:jc w:val="both"/>
      </w:pPr>
      <w:r>
        <w:t xml:space="preserve">накопление тезауруса –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>
        <w:t>музицирования</w:t>
      </w:r>
      <w:proofErr w:type="spellEnd"/>
      <w:r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AA2438" w:rsidRDefault="00AA2438" w:rsidP="00AA2438">
      <w:pPr>
        <w:pStyle w:val="a4"/>
        <w:kinsoku w:val="0"/>
        <w:overflowPunct w:val="0"/>
        <w:ind w:right="107"/>
        <w:jc w:val="both"/>
      </w:pPr>
      <w:r>
        <w:t>Уроки музыки, как и художественное образование в целом, предоставляя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</w:t>
      </w:r>
    </w:p>
    <w:p w:rsidR="00AA2438" w:rsidRDefault="00AA2438" w:rsidP="00AA2438">
      <w:pPr>
        <w:pStyle w:val="a4"/>
        <w:kinsoku w:val="0"/>
        <w:overflowPunct w:val="0"/>
        <w:ind w:right="102"/>
        <w:jc w:val="both"/>
      </w:pPr>
      <w:r>
        <w:t>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музыкально- творческой деятельности, приобретение знаний и умений, овладение универсальными учебными действиями, что становится фундаментом обучения на дальнейших ступенях общего образования, обеспечивает введение учащихся в мир искусства и понимание неразрывной связи музыки и жизни.</w:t>
      </w:r>
    </w:p>
    <w:p w:rsidR="00AA2438" w:rsidRPr="008F1068" w:rsidRDefault="00AA2438" w:rsidP="00212CA9">
      <w:pPr>
        <w:spacing w:line="240" w:lineRule="auto"/>
        <w:rPr>
          <w:rStyle w:val="a3"/>
          <w:rFonts w:ascii="Times New Roman" w:hAnsi="Times New Roman"/>
          <w:b w:val="0"/>
          <w:sz w:val="24"/>
          <w:szCs w:val="24"/>
          <w:shd w:val="clear" w:color="auto" w:fill="FFFFFF"/>
        </w:rPr>
      </w:pPr>
    </w:p>
    <w:p w:rsidR="00212CA9" w:rsidRPr="008F1068" w:rsidRDefault="00212CA9" w:rsidP="00212CA9">
      <w:pPr>
        <w:spacing w:line="240" w:lineRule="auto"/>
        <w:rPr>
          <w:rFonts w:ascii="Times New Roman" w:hAnsi="Times New Roman"/>
          <w:sz w:val="24"/>
          <w:szCs w:val="24"/>
        </w:rPr>
      </w:pPr>
      <w:r w:rsidRPr="008F1068">
        <w:rPr>
          <w:rFonts w:ascii="Times New Roman" w:hAnsi="Times New Roman"/>
          <w:sz w:val="24"/>
          <w:szCs w:val="24"/>
        </w:rPr>
        <w:t xml:space="preserve">  Занятия в 1 классе носят пропедевтический, вводный характер и предполагают знакомство детей с музыкой в широком жизненном контексте. В программе для первого класса два раздела: «Музыка вокруг нас» и «Музыка и ты». В программе для 2 - 4 классов семь разделов: </w:t>
      </w:r>
      <w:proofErr w:type="gramStart"/>
      <w:r w:rsidRPr="008F1068">
        <w:rPr>
          <w:rFonts w:ascii="Times New Roman" w:hAnsi="Times New Roman"/>
          <w:sz w:val="24"/>
          <w:szCs w:val="24"/>
        </w:rPr>
        <w:t>«Россия — Родина моя», «День, полный событий», «О России петь — что стремиться в храм», «Гори, гори ясно, чтобы не погасло!», «В музыкальном театре», «В концертном зале» и «Чтоб музыкантом быть, так надобно уменье».</w:t>
      </w:r>
      <w:proofErr w:type="gramEnd"/>
    </w:p>
    <w:p w:rsidR="00AA2438" w:rsidRDefault="00212CA9" w:rsidP="00212CA9">
      <w:pPr>
        <w:spacing w:line="240" w:lineRule="auto"/>
        <w:rPr>
          <w:rFonts w:ascii="Times New Roman" w:hAnsi="Times New Roman"/>
          <w:sz w:val="24"/>
          <w:szCs w:val="24"/>
        </w:rPr>
      </w:pPr>
      <w:r w:rsidRPr="008F1068">
        <w:rPr>
          <w:rFonts w:ascii="Times New Roman" w:hAnsi="Times New Roman"/>
          <w:sz w:val="24"/>
          <w:szCs w:val="24"/>
        </w:rPr>
        <w:t xml:space="preserve"> МЕСТО УЧЕБНОГО КУРСА В УЧЕБНОМ ПЛАНЕ: </w:t>
      </w:r>
    </w:p>
    <w:p w:rsidR="00212CA9" w:rsidRPr="008F1068" w:rsidRDefault="00212CA9" w:rsidP="00212CA9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F1068">
        <w:rPr>
          <w:rFonts w:ascii="Times New Roman" w:hAnsi="Times New Roman"/>
          <w:sz w:val="24"/>
          <w:szCs w:val="24"/>
        </w:rPr>
        <w:t xml:space="preserve">Всего на изучение музыки в начальной </w:t>
      </w:r>
      <w:r w:rsidR="001B7F50">
        <w:rPr>
          <w:rFonts w:ascii="Times New Roman" w:hAnsi="Times New Roman"/>
          <w:sz w:val="24"/>
          <w:szCs w:val="24"/>
        </w:rPr>
        <w:t>школе выделяется 118</w:t>
      </w:r>
      <w:r w:rsidRPr="008F1068">
        <w:rPr>
          <w:rFonts w:ascii="Times New Roman" w:hAnsi="Times New Roman"/>
          <w:sz w:val="24"/>
          <w:szCs w:val="24"/>
        </w:rPr>
        <w:t xml:space="preserve"> ч., из них в 1 классе 33 ч. (1 ч. в неделю, 33 учебные недели), по </w:t>
      </w:r>
      <w:r w:rsidR="001B7F50">
        <w:rPr>
          <w:rFonts w:ascii="Times New Roman" w:hAnsi="Times New Roman"/>
          <w:sz w:val="24"/>
          <w:szCs w:val="24"/>
        </w:rPr>
        <w:t>34</w:t>
      </w:r>
      <w:r>
        <w:rPr>
          <w:rFonts w:ascii="Times New Roman" w:hAnsi="Times New Roman"/>
          <w:sz w:val="24"/>
          <w:szCs w:val="24"/>
        </w:rPr>
        <w:t>. во 2, 3</w:t>
      </w:r>
      <w:r w:rsidR="001B7F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B7F50">
        <w:rPr>
          <w:rFonts w:ascii="Times New Roman" w:hAnsi="Times New Roman"/>
          <w:sz w:val="24"/>
          <w:szCs w:val="24"/>
        </w:rPr>
        <w:t>кл</w:t>
      </w:r>
      <w:proofErr w:type="spellEnd"/>
      <w:r w:rsidR="001B7F5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B616C8">
        <w:rPr>
          <w:rFonts w:ascii="Times New Roman" w:hAnsi="Times New Roman"/>
          <w:sz w:val="24"/>
          <w:szCs w:val="24"/>
        </w:rPr>
        <w:t xml:space="preserve"> 17ч. в 4 классе</w:t>
      </w:r>
      <w:r>
        <w:rPr>
          <w:rFonts w:ascii="Times New Roman" w:hAnsi="Times New Roman"/>
          <w:sz w:val="24"/>
          <w:szCs w:val="24"/>
        </w:rPr>
        <w:t xml:space="preserve"> (0,5</w:t>
      </w:r>
      <w:r w:rsidRPr="008F1068">
        <w:rPr>
          <w:rFonts w:ascii="Times New Roman" w:hAnsi="Times New Roman"/>
          <w:sz w:val="24"/>
          <w:szCs w:val="24"/>
        </w:rPr>
        <w:t xml:space="preserve"> ч. в неделю</w:t>
      </w:r>
      <w:r w:rsidR="001B7F50">
        <w:rPr>
          <w:rFonts w:ascii="Times New Roman" w:hAnsi="Times New Roman"/>
          <w:sz w:val="24"/>
          <w:szCs w:val="24"/>
        </w:rPr>
        <w:t xml:space="preserve">) </w:t>
      </w:r>
      <w:r w:rsidRPr="008F1068">
        <w:rPr>
          <w:rFonts w:ascii="Times New Roman" w:hAnsi="Times New Roman"/>
          <w:sz w:val="24"/>
          <w:szCs w:val="24"/>
        </w:rPr>
        <w:t>, 34 учебные недели в каждом классе).</w:t>
      </w:r>
      <w:proofErr w:type="gramEnd"/>
    </w:p>
    <w:p w:rsidR="00212CA9" w:rsidRDefault="00212CA9" w:rsidP="00212CA9">
      <w:pPr>
        <w:pStyle w:val="a4"/>
        <w:kinsoku w:val="0"/>
        <w:overflowPunct w:val="0"/>
        <w:ind w:right="105" w:firstLine="708"/>
        <w:jc w:val="both"/>
      </w:pPr>
    </w:p>
    <w:p w:rsidR="00B616C8" w:rsidRDefault="00B616C8" w:rsidP="00212CA9">
      <w:pPr>
        <w:pStyle w:val="a4"/>
        <w:kinsoku w:val="0"/>
        <w:overflowPunct w:val="0"/>
        <w:ind w:right="105" w:firstLine="708"/>
        <w:jc w:val="both"/>
      </w:pPr>
    </w:p>
    <w:p w:rsidR="00B616C8" w:rsidRDefault="00B616C8" w:rsidP="00B616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7"/>
          <w:szCs w:val="27"/>
        </w:rPr>
      </w:pPr>
      <w:r>
        <w:rPr>
          <w:rFonts w:ascii="Times New Roman" w:eastAsiaTheme="minorHAnsi" w:hAnsi="Times New Roman"/>
          <w:b/>
          <w:bCs/>
          <w:sz w:val="27"/>
          <w:szCs w:val="27"/>
        </w:rPr>
        <w:t xml:space="preserve">Тематическое планирование с указанием количества часов, </w:t>
      </w:r>
    </w:p>
    <w:p w:rsidR="00B616C8" w:rsidRDefault="00B616C8" w:rsidP="00B616C8">
      <w:pPr>
        <w:autoSpaceDE w:val="0"/>
        <w:autoSpaceDN w:val="0"/>
        <w:adjustRightInd w:val="0"/>
        <w:spacing w:after="0" w:line="240" w:lineRule="auto"/>
        <w:jc w:val="center"/>
        <w:rPr>
          <w:b/>
          <w:color w:val="FF0000"/>
          <w:sz w:val="28"/>
          <w:szCs w:val="24"/>
        </w:rPr>
      </w:pPr>
      <w:proofErr w:type="gramStart"/>
      <w:r>
        <w:rPr>
          <w:rFonts w:ascii="Times New Roman" w:eastAsiaTheme="minorHAnsi" w:hAnsi="Times New Roman"/>
          <w:b/>
          <w:bCs/>
          <w:sz w:val="27"/>
          <w:szCs w:val="27"/>
        </w:rPr>
        <w:t>отводимых</w:t>
      </w:r>
      <w:proofErr w:type="gramEnd"/>
      <w:r>
        <w:rPr>
          <w:rFonts w:ascii="Times New Roman" w:eastAsiaTheme="minorHAnsi" w:hAnsi="Times New Roman"/>
          <w:b/>
          <w:bCs/>
          <w:sz w:val="27"/>
          <w:szCs w:val="27"/>
        </w:rPr>
        <w:t xml:space="preserve"> на освоение каждой темы</w:t>
      </w:r>
    </w:p>
    <w:p w:rsidR="00B616C8" w:rsidRPr="003314FE" w:rsidRDefault="00B616C8" w:rsidP="00B616C8">
      <w:pPr>
        <w:autoSpaceDE w:val="0"/>
        <w:autoSpaceDN w:val="0"/>
        <w:adjustRightInd w:val="0"/>
        <w:spacing w:after="0" w:line="240" w:lineRule="auto"/>
        <w:jc w:val="center"/>
        <w:rPr>
          <w:b/>
          <w:color w:val="FF0000"/>
          <w:sz w:val="28"/>
          <w:szCs w:val="24"/>
        </w:rPr>
      </w:pPr>
    </w:p>
    <w:tbl>
      <w:tblPr>
        <w:tblW w:w="10230" w:type="dxa"/>
        <w:jc w:val="center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5"/>
        <w:gridCol w:w="1150"/>
        <w:gridCol w:w="281"/>
        <w:gridCol w:w="1559"/>
        <w:gridCol w:w="1418"/>
        <w:gridCol w:w="1527"/>
      </w:tblGrid>
      <w:tr w:rsidR="001B7F50" w:rsidRPr="001B7F50" w:rsidTr="001B7F50">
        <w:trPr>
          <w:trHeight w:val="360"/>
          <w:jc w:val="center"/>
        </w:trPr>
        <w:tc>
          <w:tcPr>
            <w:tcW w:w="4295" w:type="dxa"/>
            <w:vMerge w:val="restart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(</w:t>
            </w:r>
            <w:proofErr w:type="gramStart"/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150" w:type="dxa"/>
            <w:tcBorders>
              <w:right w:val="nil"/>
            </w:tcBorders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gridSpan w:val="4"/>
            <w:tcBorders>
              <w:left w:val="nil"/>
            </w:tcBorders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Класс (</w:t>
            </w:r>
            <w:proofErr w:type="gramStart"/>
            <w:r w:rsidRPr="001B7F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  <w:proofErr w:type="gramEnd"/>
            <w:r w:rsidRPr="001B7F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.)</w:t>
            </w:r>
          </w:p>
        </w:tc>
      </w:tr>
      <w:tr w:rsidR="001B7F50" w:rsidRPr="001B7F50" w:rsidTr="001B7F50">
        <w:trPr>
          <w:trHeight w:val="180"/>
          <w:jc w:val="center"/>
        </w:trPr>
        <w:tc>
          <w:tcPr>
            <w:tcW w:w="4295" w:type="dxa"/>
            <w:vMerge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tcBorders>
              <w:right w:val="nil"/>
            </w:tcBorders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" w:type="dxa"/>
            <w:tcBorders>
              <w:left w:val="nil"/>
            </w:tcBorders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7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B7F50" w:rsidRPr="001B7F50" w:rsidTr="001B7F50">
        <w:trPr>
          <w:jc w:val="center"/>
        </w:trPr>
        <w:tc>
          <w:tcPr>
            <w:tcW w:w="4295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7F50" w:rsidRPr="001B7F50" w:rsidRDefault="001B7F50" w:rsidP="001B7F50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 вокруг нас (16ч)</w:t>
            </w:r>
          </w:p>
        </w:tc>
        <w:tc>
          <w:tcPr>
            <w:tcW w:w="1431" w:type="dxa"/>
            <w:gridSpan w:val="2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1559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7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B7F50" w:rsidRPr="001B7F50" w:rsidTr="001B7F50">
        <w:trPr>
          <w:trHeight w:val="586"/>
          <w:jc w:val="center"/>
        </w:trPr>
        <w:tc>
          <w:tcPr>
            <w:tcW w:w="4295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7F50" w:rsidRPr="001B7F50" w:rsidRDefault="001B7F50" w:rsidP="001B7F50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Музыка и ты (17ч.)</w:t>
            </w:r>
          </w:p>
        </w:tc>
        <w:tc>
          <w:tcPr>
            <w:tcW w:w="1431" w:type="dxa"/>
            <w:gridSpan w:val="2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B7F5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7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B7F50" w:rsidRPr="001B7F50" w:rsidTr="001B7F50">
        <w:trPr>
          <w:trHeight w:val="390"/>
          <w:jc w:val="center"/>
        </w:trPr>
        <w:tc>
          <w:tcPr>
            <w:tcW w:w="4295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– Родина моя</w:t>
            </w:r>
            <w:proofErr w:type="gramStart"/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ч.)</w:t>
            </w:r>
          </w:p>
        </w:tc>
        <w:tc>
          <w:tcPr>
            <w:tcW w:w="1431" w:type="dxa"/>
            <w:gridSpan w:val="2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7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B7F50" w:rsidRPr="001B7F50" w:rsidTr="001B7F50">
        <w:trPr>
          <w:trHeight w:val="390"/>
          <w:jc w:val="center"/>
        </w:trPr>
        <w:tc>
          <w:tcPr>
            <w:tcW w:w="4295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День, полный событий (12 ч.)</w:t>
            </w:r>
          </w:p>
        </w:tc>
        <w:tc>
          <w:tcPr>
            <w:tcW w:w="1431" w:type="dxa"/>
            <w:gridSpan w:val="2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7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B7F50" w:rsidRPr="001B7F50" w:rsidTr="001B7F50">
        <w:trPr>
          <w:trHeight w:val="638"/>
          <w:jc w:val="center"/>
        </w:trPr>
        <w:tc>
          <w:tcPr>
            <w:tcW w:w="4295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России петь – что стремиться в храм </w:t>
            </w:r>
            <w:proofErr w:type="gramStart"/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ч)</w:t>
            </w:r>
          </w:p>
        </w:tc>
        <w:tc>
          <w:tcPr>
            <w:tcW w:w="1431" w:type="dxa"/>
            <w:gridSpan w:val="2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7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B7F50" w:rsidRPr="001B7F50" w:rsidTr="001B7F50">
        <w:trPr>
          <w:trHeight w:val="583"/>
          <w:jc w:val="center"/>
        </w:trPr>
        <w:tc>
          <w:tcPr>
            <w:tcW w:w="4295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Гори, гори ясно, чтобы не погасло!</w:t>
            </w:r>
          </w:p>
          <w:p w:rsidR="001B7F50" w:rsidRPr="001B7F50" w:rsidRDefault="001B7F50" w:rsidP="001B7F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( 9 ч.)</w:t>
            </w:r>
          </w:p>
        </w:tc>
        <w:tc>
          <w:tcPr>
            <w:tcW w:w="1431" w:type="dxa"/>
            <w:gridSpan w:val="2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7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1B7F50" w:rsidRPr="001B7F50" w:rsidTr="001B7F50">
        <w:trPr>
          <w:trHeight w:val="467"/>
          <w:jc w:val="center"/>
        </w:trPr>
        <w:tc>
          <w:tcPr>
            <w:tcW w:w="4295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музыкальном театре</w:t>
            </w:r>
            <w:proofErr w:type="gramStart"/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ч.)</w:t>
            </w:r>
          </w:p>
        </w:tc>
        <w:tc>
          <w:tcPr>
            <w:tcW w:w="1431" w:type="dxa"/>
            <w:gridSpan w:val="2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7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1B7F50" w:rsidRPr="001B7F50" w:rsidTr="001B7F50">
        <w:trPr>
          <w:trHeight w:val="461"/>
          <w:jc w:val="center"/>
        </w:trPr>
        <w:tc>
          <w:tcPr>
            <w:tcW w:w="4295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концертном зале </w:t>
            </w:r>
            <w:proofErr w:type="gramStart"/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ч.)</w:t>
            </w:r>
          </w:p>
        </w:tc>
        <w:tc>
          <w:tcPr>
            <w:tcW w:w="1431" w:type="dxa"/>
            <w:gridSpan w:val="2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7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</w:tr>
      <w:tr w:rsidR="001B7F50" w:rsidRPr="001B7F50" w:rsidTr="001B7F50">
        <w:trPr>
          <w:trHeight w:val="625"/>
          <w:jc w:val="center"/>
        </w:trPr>
        <w:tc>
          <w:tcPr>
            <w:tcW w:w="4295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Чтоб музыкантом быть, так надобно уменье</w:t>
            </w:r>
            <w:proofErr w:type="gramStart"/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B7F5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7 </w:t>
            </w: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431" w:type="dxa"/>
            <w:gridSpan w:val="2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7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B7F50" w:rsidRPr="001B7F50" w:rsidTr="001B7F50">
        <w:trPr>
          <w:trHeight w:val="445"/>
          <w:jc w:val="center"/>
        </w:trPr>
        <w:tc>
          <w:tcPr>
            <w:tcW w:w="4295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 </w:t>
            </w:r>
            <w:proofErr w:type="gramStart"/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ч)</w:t>
            </w:r>
          </w:p>
        </w:tc>
        <w:tc>
          <w:tcPr>
            <w:tcW w:w="1431" w:type="dxa"/>
            <w:gridSpan w:val="2"/>
            <w:shd w:val="clear" w:color="auto" w:fill="auto"/>
          </w:tcPr>
          <w:p w:rsidR="001B7F50" w:rsidRPr="001B7F50" w:rsidRDefault="001B7F50" w:rsidP="001B7F50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9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27" w:type="dxa"/>
            <w:shd w:val="clear" w:color="auto" w:fill="auto"/>
          </w:tcPr>
          <w:p w:rsidR="001B7F50" w:rsidRPr="001B7F50" w:rsidRDefault="001B7F50" w:rsidP="001B7F50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B7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1B7F50" w:rsidRPr="001B7F50" w:rsidRDefault="001B7F50" w:rsidP="001B7F50">
      <w:pPr>
        <w:tabs>
          <w:tab w:val="left" w:pos="3510"/>
        </w:tabs>
        <w:rPr>
          <w:rFonts w:eastAsia="Times New Roman" w:cs="Calibri"/>
          <w:lang w:eastAsia="ru-RU"/>
        </w:rPr>
      </w:pPr>
    </w:p>
    <w:p w:rsidR="00B616C8" w:rsidRDefault="00B616C8" w:rsidP="00212CA9">
      <w:pPr>
        <w:pStyle w:val="a4"/>
        <w:kinsoku w:val="0"/>
        <w:overflowPunct w:val="0"/>
        <w:ind w:right="105" w:firstLine="708"/>
        <w:jc w:val="both"/>
        <w:sectPr w:rsidR="00B616C8" w:rsidSect="00212CA9">
          <w:pgSz w:w="11910" w:h="16840"/>
          <w:pgMar w:top="1040" w:right="740" w:bottom="280" w:left="740" w:header="720" w:footer="720" w:gutter="0"/>
          <w:cols w:space="720"/>
          <w:noEndnote/>
        </w:sectPr>
      </w:pPr>
    </w:p>
    <w:p w:rsidR="005A79AB" w:rsidRDefault="005A79AB"/>
    <w:sectPr w:rsidR="005A79AB" w:rsidSect="005A7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3"/>
    <w:multiLevelType w:val="multilevel"/>
    <w:tmpl w:val="00000886"/>
    <w:lvl w:ilvl="0">
      <w:numFmt w:val="bullet"/>
      <w:lvlText w:val="•"/>
      <w:lvlJc w:val="left"/>
      <w:pPr>
        <w:ind w:left="112" w:hanging="250"/>
      </w:pPr>
      <w:rPr>
        <w:rFonts w:ascii="Tahoma" w:hAnsi="Tahoma" w:cs="Tahoma"/>
        <w:b w:val="0"/>
        <w:bCs w:val="0"/>
        <w:spacing w:val="-15"/>
        <w:w w:val="100"/>
        <w:sz w:val="18"/>
        <w:szCs w:val="18"/>
      </w:rPr>
    </w:lvl>
    <w:lvl w:ilvl="1">
      <w:numFmt w:val="bullet"/>
      <w:lvlText w:val=""/>
      <w:lvlJc w:val="left"/>
      <w:pPr>
        <w:ind w:left="738" w:hanging="486"/>
      </w:pPr>
      <w:rPr>
        <w:rFonts w:ascii="Symbol" w:hAnsi="Symbol" w:cs="Symbol"/>
        <w:b w:val="0"/>
        <w:bCs w:val="0"/>
        <w:w w:val="100"/>
        <w:sz w:val="24"/>
        <w:szCs w:val="24"/>
      </w:rPr>
    </w:lvl>
    <w:lvl w:ilvl="2">
      <w:numFmt w:val="bullet"/>
      <w:lvlText w:val=""/>
      <w:lvlJc w:val="left"/>
      <w:pPr>
        <w:ind w:left="820" w:hanging="361"/>
      </w:pPr>
      <w:rPr>
        <w:rFonts w:ascii="Symbol" w:hAnsi="Symbol" w:cs="Symbol"/>
        <w:b w:val="0"/>
        <w:bCs w:val="0"/>
        <w:w w:val="100"/>
        <w:sz w:val="24"/>
        <w:szCs w:val="24"/>
      </w:rPr>
    </w:lvl>
    <w:lvl w:ilvl="3">
      <w:numFmt w:val="bullet"/>
      <w:lvlText w:val="•"/>
      <w:lvlJc w:val="left"/>
      <w:pPr>
        <w:ind w:left="2020" w:hanging="361"/>
      </w:pPr>
    </w:lvl>
    <w:lvl w:ilvl="4">
      <w:numFmt w:val="bullet"/>
      <w:lvlText w:val="•"/>
      <w:lvlJc w:val="left"/>
      <w:pPr>
        <w:ind w:left="3221" w:hanging="361"/>
      </w:pPr>
    </w:lvl>
    <w:lvl w:ilvl="5">
      <w:numFmt w:val="bullet"/>
      <w:lvlText w:val="•"/>
      <w:lvlJc w:val="left"/>
      <w:pPr>
        <w:ind w:left="4422" w:hanging="361"/>
      </w:pPr>
    </w:lvl>
    <w:lvl w:ilvl="6">
      <w:numFmt w:val="bullet"/>
      <w:lvlText w:val="•"/>
      <w:lvlJc w:val="left"/>
      <w:pPr>
        <w:ind w:left="5623" w:hanging="361"/>
      </w:pPr>
    </w:lvl>
    <w:lvl w:ilvl="7">
      <w:numFmt w:val="bullet"/>
      <w:lvlText w:val="•"/>
      <w:lvlJc w:val="left"/>
      <w:pPr>
        <w:ind w:left="6824" w:hanging="361"/>
      </w:pPr>
    </w:lvl>
    <w:lvl w:ilvl="8">
      <w:numFmt w:val="bullet"/>
      <w:lvlText w:val="•"/>
      <w:lvlJc w:val="left"/>
      <w:pPr>
        <w:ind w:left="8024" w:hanging="361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2CA9"/>
    <w:rsid w:val="001B7F50"/>
    <w:rsid w:val="00212CA9"/>
    <w:rsid w:val="005A79AB"/>
    <w:rsid w:val="00631188"/>
    <w:rsid w:val="00AA2438"/>
    <w:rsid w:val="00B616C8"/>
    <w:rsid w:val="00CF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C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2CA9"/>
  </w:style>
  <w:style w:type="character" w:styleId="a3">
    <w:name w:val="Strong"/>
    <w:basedOn w:val="a0"/>
    <w:uiPriority w:val="22"/>
    <w:qFormat/>
    <w:rsid w:val="00212CA9"/>
    <w:rPr>
      <w:b/>
      <w:bCs/>
    </w:rPr>
  </w:style>
  <w:style w:type="paragraph" w:styleId="a4">
    <w:name w:val="Body Text"/>
    <w:basedOn w:val="a"/>
    <w:link w:val="a5"/>
    <w:uiPriority w:val="1"/>
    <w:qFormat/>
    <w:rsid w:val="00212CA9"/>
    <w:pPr>
      <w:widowControl w:val="0"/>
      <w:autoSpaceDE w:val="0"/>
      <w:autoSpaceDN w:val="0"/>
      <w:adjustRightInd w:val="0"/>
      <w:spacing w:after="0" w:line="240" w:lineRule="auto"/>
      <w:ind w:left="112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212CA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212CA9"/>
    <w:pPr>
      <w:widowControl w:val="0"/>
      <w:autoSpaceDE w:val="0"/>
      <w:autoSpaceDN w:val="0"/>
      <w:adjustRightInd w:val="0"/>
      <w:spacing w:after="0" w:line="240" w:lineRule="auto"/>
      <w:ind w:left="112" w:hanging="360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6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Елена Викторовна</cp:lastModifiedBy>
  <cp:revision>6</cp:revision>
  <dcterms:created xsi:type="dcterms:W3CDTF">2021-02-09T17:33:00Z</dcterms:created>
  <dcterms:modified xsi:type="dcterms:W3CDTF">2021-02-23T08:06:00Z</dcterms:modified>
</cp:coreProperties>
</file>